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69D" w:rsidRDefault="00E5469D" w:rsidP="00E5469D">
      <w:pPr>
        <w:spacing w:line="480" w:lineRule="auto"/>
        <w:jc w:val="center"/>
        <w:rPr>
          <w:rFonts w:ascii="Times New Roman" w:hAnsi="Times New Roman" w:cs="Times New Roman"/>
          <w:sz w:val="24"/>
          <w:szCs w:val="24"/>
        </w:rPr>
      </w:pPr>
    </w:p>
    <w:p w:rsidR="00E5469D" w:rsidRDefault="00E5469D" w:rsidP="00E5469D">
      <w:pPr>
        <w:spacing w:line="480" w:lineRule="auto"/>
        <w:jc w:val="center"/>
        <w:rPr>
          <w:rFonts w:ascii="Times New Roman" w:hAnsi="Times New Roman" w:cs="Times New Roman"/>
          <w:sz w:val="24"/>
          <w:szCs w:val="24"/>
        </w:rPr>
      </w:pPr>
    </w:p>
    <w:p w:rsidR="00E5469D" w:rsidRDefault="00E5469D" w:rsidP="00E5469D">
      <w:pPr>
        <w:spacing w:line="480" w:lineRule="auto"/>
        <w:jc w:val="center"/>
        <w:rPr>
          <w:rFonts w:ascii="Times New Roman" w:hAnsi="Times New Roman" w:cs="Times New Roman"/>
          <w:sz w:val="24"/>
          <w:szCs w:val="24"/>
        </w:rPr>
      </w:pPr>
    </w:p>
    <w:p w:rsidR="00E5469D" w:rsidRDefault="00E5469D" w:rsidP="00E5469D">
      <w:pPr>
        <w:spacing w:line="480" w:lineRule="auto"/>
        <w:jc w:val="center"/>
        <w:rPr>
          <w:rFonts w:ascii="Times New Roman" w:hAnsi="Times New Roman" w:cs="Times New Roman"/>
          <w:sz w:val="24"/>
          <w:szCs w:val="24"/>
        </w:rPr>
      </w:pPr>
    </w:p>
    <w:p w:rsidR="00E5469D" w:rsidRDefault="00E5469D" w:rsidP="00E5469D">
      <w:pPr>
        <w:spacing w:line="480" w:lineRule="auto"/>
        <w:jc w:val="center"/>
        <w:rPr>
          <w:rFonts w:ascii="Times New Roman" w:hAnsi="Times New Roman" w:cs="Times New Roman"/>
          <w:sz w:val="24"/>
          <w:szCs w:val="24"/>
        </w:rPr>
      </w:pPr>
    </w:p>
    <w:p w:rsidR="00E5469D" w:rsidRDefault="00E5469D" w:rsidP="00E5469D">
      <w:pPr>
        <w:spacing w:line="480" w:lineRule="auto"/>
        <w:jc w:val="center"/>
        <w:rPr>
          <w:rFonts w:ascii="Times New Roman" w:hAnsi="Times New Roman" w:cs="Times New Roman"/>
          <w:sz w:val="24"/>
          <w:szCs w:val="24"/>
        </w:rPr>
      </w:pPr>
    </w:p>
    <w:p w:rsidR="00E5469D" w:rsidRDefault="00E5469D" w:rsidP="00E5469D">
      <w:pPr>
        <w:spacing w:line="480" w:lineRule="auto"/>
        <w:jc w:val="center"/>
        <w:rPr>
          <w:rFonts w:ascii="Times New Roman" w:hAnsi="Times New Roman" w:cs="Times New Roman"/>
          <w:sz w:val="24"/>
          <w:szCs w:val="24"/>
        </w:rPr>
      </w:pPr>
    </w:p>
    <w:p w:rsidR="00E5469D" w:rsidRDefault="00E5469D" w:rsidP="00E5469D">
      <w:pPr>
        <w:spacing w:line="480" w:lineRule="auto"/>
        <w:jc w:val="center"/>
        <w:rPr>
          <w:rFonts w:ascii="Times New Roman" w:hAnsi="Times New Roman" w:cs="Times New Roman"/>
          <w:sz w:val="24"/>
          <w:szCs w:val="24"/>
        </w:rPr>
      </w:pPr>
    </w:p>
    <w:p w:rsidR="00E5469D" w:rsidRDefault="00E5469D" w:rsidP="00E5469D">
      <w:pPr>
        <w:spacing w:line="480" w:lineRule="auto"/>
        <w:jc w:val="center"/>
        <w:rPr>
          <w:rFonts w:ascii="Times New Roman" w:hAnsi="Times New Roman" w:cs="Times New Roman"/>
          <w:sz w:val="24"/>
          <w:szCs w:val="24"/>
        </w:rPr>
      </w:pPr>
      <w:r w:rsidRPr="00E5469D">
        <w:rPr>
          <w:rFonts w:ascii="Times New Roman" w:hAnsi="Times New Roman" w:cs="Times New Roman"/>
          <w:sz w:val="24"/>
          <w:szCs w:val="24"/>
        </w:rPr>
        <w:t>History of Airline Regulation</w:t>
      </w:r>
    </w:p>
    <w:p w:rsidR="00E5469D" w:rsidRDefault="00E5469D" w:rsidP="00E546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5469D" w:rsidRDefault="00E5469D" w:rsidP="00E546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5469D" w:rsidRDefault="00E5469D" w:rsidP="00E546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A13B08" w:rsidRPr="00E5469D" w:rsidRDefault="00A13B08" w:rsidP="00B504DE">
      <w:pPr>
        <w:spacing w:line="480" w:lineRule="auto"/>
        <w:jc w:val="center"/>
        <w:rPr>
          <w:rFonts w:ascii="Times New Roman" w:hAnsi="Times New Roman" w:cs="Times New Roman"/>
          <w:sz w:val="24"/>
          <w:szCs w:val="24"/>
        </w:rPr>
      </w:pPr>
      <w:r w:rsidRPr="00E5469D">
        <w:rPr>
          <w:rFonts w:ascii="Times New Roman" w:hAnsi="Times New Roman" w:cs="Times New Roman"/>
          <w:sz w:val="24"/>
          <w:szCs w:val="24"/>
        </w:rPr>
        <w:lastRenderedPageBreak/>
        <w:t>History of Airline Regulation</w:t>
      </w:r>
    </w:p>
    <w:p w:rsidR="00B504DE" w:rsidRPr="00B504DE" w:rsidRDefault="00B504DE" w:rsidP="00B504DE">
      <w:pPr>
        <w:spacing w:line="480" w:lineRule="auto"/>
        <w:ind w:firstLine="720"/>
        <w:rPr>
          <w:rFonts w:ascii="Times New Roman" w:hAnsi="Times New Roman" w:cs="Times New Roman"/>
          <w:sz w:val="24"/>
          <w:szCs w:val="24"/>
        </w:rPr>
      </w:pPr>
      <w:r w:rsidRPr="00B504DE">
        <w:rPr>
          <w:rFonts w:ascii="Times New Roman" w:hAnsi="Times New Roman" w:cs="Times New Roman"/>
          <w:sz w:val="24"/>
          <w:szCs w:val="24"/>
        </w:rPr>
        <w:t xml:space="preserve">The Airline Deregulation Act changed the airline industry entirely in the United States. In 1978, the Act was able to remove the federal government control on areas such as routes, fares as well as the market entry of new airlines. On the same note, the Act was responsible for introducing free and flexible markets in the airline industry. As such, this led to significant increases in the number of flights, minimization of fares, the consolidation of carriers as well as the doubling of the number of miles flown and passengers (Longman &amp; Khan, 2012). These changes have greatly affected the modern airline industry in America as well as the enormous global airline market. Airline deregulation was not inevitable because of the prevalent rising airline fares, </w:t>
      </w:r>
      <w:r>
        <w:rPr>
          <w:rFonts w:ascii="Times New Roman" w:hAnsi="Times New Roman" w:cs="Times New Roman"/>
          <w:sz w:val="24"/>
          <w:szCs w:val="24"/>
        </w:rPr>
        <w:t>the fact that</w:t>
      </w:r>
      <w:r w:rsidRPr="00B504DE">
        <w:rPr>
          <w:rFonts w:ascii="Times New Roman" w:hAnsi="Times New Roman" w:cs="Times New Roman"/>
          <w:sz w:val="24"/>
          <w:szCs w:val="24"/>
        </w:rPr>
        <w:t xml:space="preserve"> airplanes only flew half-full and </w:t>
      </w:r>
      <w:r>
        <w:rPr>
          <w:rFonts w:ascii="Times New Roman" w:hAnsi="Times New Roman" w:cs="Times New Roman"/>
          <w:sz w:val="24"/>
          <w:szCs w:val="24"/>
        </w:rPr>
        <w:t xml:space="preserve">finally because of the </w:t>
      </w:r>
      <w:r w:rsidRPr="00B504DE">
        <w:rPr>
          <w:rFonts w:ascii="Times New Roman" w:hAnsi="Times New Roman" w:cs="Times New Roman"/>
          <w:sz w:val="24"/>
          <w:szCs w:val="24"/>
        </w:rPr>
        <w:t>delays caused by the Civil Aeronautics Board (CAB) to respond.</w:t>
      </w:r>
    </w:p>
    <w:p w:rsidR="0033329A" w:rsidRDefault="00B504DE" w:rsidP="0033329A">
      <w:pPr>
        <w:spacing w:line="480" w:lineRule="auto"/>
        <w:ind w:firstLine="720"/>
        <w:rPr>
          <w:rFonts w:ascii="Times New Roman" w:hAnsi="Times New Roman" w:cs="Times New Roman"/>
          <w:sz w:val="24"/>
          <w:szCs w:val="24"/>
        </w:rPr>
      </w:pPr>
      <w:r w:rsidRPr="00B504DE">
        <w:rPr>
          <w:rFonts w:ascii="Times New Roman" w:hAnsi="Times New Roman" w:cs="Times New Roman"/>
          <w:sz w:val="24"/>
          <w:szCs w:val="24"/>
        </w:rPr>
        <w:t>Airline deregulation was not inevitable because of the prevalent rising airline fares. The airli</w:t>
      </w:r>
      <w:r>
        <w:rPr>
          <w:rFonts w:ascii="Times New Roman" w:hAnsi="Times New Roman" w:cs="Times New Roman"/>
          <w:sz w:val="24"/>
          <w:szCs w:val="24"/>
        </w:rPr>
        <w:t>ne pricing factor</w:t>
      </w:r>
      <w:r w:rsidRPr="00B504DE">
        <w:rPr>
          <w:rFonts w:ascii="Times New Roman" w:hAnsi="Times New Roman" w:cs="Times New Roman"/>
          <w:sz w:val="24"/>
          <w:szCs w:val="24"/>
        </w:rPr>
        <w:t xml:space="preserve"> affected the industry for many years. Airline pricing is triggered by the costs of airline tickets, which has been the public’s concern for many years. The airline deregulation was not inevitable because of poor fare flexibility, which was </w:t>
      </w:r>
      <w:r w:rsidR="0033329A">
        <w:rPr>
          <w:rFonts w:ascii="Times New Roman" w:hAnsi="Times New Roman" w:cs="Times New Roman"/>
          <w:sz w:val="24"/>
          <w:szCs w:val="24"/>
        </w:rPr>
        <w:t>becoming</w:t>
      </w:r>
      <w:r w:rsidRPr="00B504DE">
        <w:rPr>
          <w:rFonts w:ascii="Times New Roman" w:hAnsi="Times New Roman" w:cs="Times New Roman"/>
          <w:sz w:val="24"/>
          <w:szCs w:val="24"/>
        </w:rPr>
        <w:t xml:space="preserve"> a significant concern for charter carriers, non-scheduled carriers as well as the U.S. Department of Transportation. Airline industries were also unable to raise airline prices that would compensate the money they had invested in the industry. After airline deregulation, airlines could initiate very high and sophisticated pricing models that were governed by price sensitivity and quality service packages, among others (Longman &amp; Khan, 2012). As a result, the low-cost carriers (LCCs) have simplified price structures, and this has benefited business travellers. The decrease in prices has positively impacted the airline industry hence making it explode. Travel has become easy and convenient because there is the introduction of nonstop flights and improved services while </w:t>
      </w:r>
      <w:r w:rsidR="00A95958" w:rsidRPr="00B504DE">
        <w:rPr>
          <w:rFonts w:ascii="Times New Roman" w:hAnsi="Times New Roman" w:cs="Times New Roman"/>
          <w:sz w:val="24"/>
          <w:szCs w:val="24"/>
        </w:rPr>
        <w:t>travelling</w:t>
      </w:r>
      <w:r w:rsidRPr="00B504DE">
        <w:rPr>
          <w:rFonts w:ascii="Times New Roman" w:hAnsi="Times New Roman" w:cs="Times New Roman"/>
          <w:sz w:val="24"/>
          <w:szCs w:val="24"/>
        </w:rPr>
        <w:t>. These changes signify that airline deregulation was not inevitable.</w:t>
      </w:r>
    </w:p>
    <w:p w:rsidR="0033329A" w:rsidRDefault="00B504DE" w:rsidP="0033329A">
      <w:pPr>
        <w:spacing w:line="480" w:lineRule="auto"/>
        <w:ind w:firstLine="720"/>
        <w:rPr>
          <w:rFonts w:ascii="Times New Roman" w:hAnsi="Times New Roman" w:cs="Times New Roman"/>
          <w:sz w:val="24"/>
          <w:szCs w:val="24"/>
        </w:rPr>
      </w:pPr>
      <w:r w:rsidRPr="00B504DE">
        <w:rPr>
          <w:rFonts w:ascii="Times New Roman" w:hAnsi="Times New Roman" w:cs="Times New Roman"/>
          <w:sz w:val="24"/>
          <w:szCs w:val="24"/>
        </w:rPr>
        <w:lastRenderedPageBreak/>
        <w:t>Airline deregulation was not inevitable because airplanes only flew half-full. In 1974, many executives ensured that their airlines had embraced the cost-plus mentality (Movieman695, 2013). In other words, this meant that they had to come up with changes to achieve satisfactory services, hence allowing anyone who wished to get into any airline to do so. On the same note, load factors raised, and this forced carriers to double the number of flights as they achieved to enjoy a larger market share. Low load factors, as well as the inability of the airline industry to control it, especia</w:t>
      </w:r>
      <w:r w:rsidR="00A95958">
        <w:rPr>
          <w:rFonts w:ascii="Times New Roman" w:hAnsi="Times New Roman" w:cs="Times New Roman"/>
          <w:sz w:val="24"/>
          <w:szCs w:val="24"/>
        </w:rPr>
        <w:t>lly when prices were rising, were</w:t>
      </w:r>
      <w:r w:rsidRPr="00B504DE">
        <w:rPr>
          <w:rFonts w:ascii="Times New Roman" w:hAnsi="Times New Roman" w:cs="Times New Roman"/>
          <w:sz w:val="24"/>
          <w:szCs w:val="24"/>
        </w:rPr>
        <w:t xml:space="preserve"> believed to be trig</w:t>
      </w:r>
      <w:r w:rsidR="0033329A">
        <w:rPr>
          <w:rFonts w:ascii="Times New Roman" w:hAnsi="Times New Roman" w:cs="Times New Roman"/>
          <w:sz w:val="24"/>
          <w:szCs w:val="24"/>
        </w:rPr>
        <w:t xml:space="preserve">gered by airline deregulation. </w:t>
      </w:r>
    </w:p>
    <w:p w:rsidR="0033329A" w:rsidRDefault="00B504DE" w:rsidP="0033329A">
      <w:pPr>
        <w:spacing w:line="480" w:lineRule="auto"/>
        <w:ind w:firstLine="720"/>
        <w:rPr>
          <w:rFonts w:ascii="Times New Roman" w:hAnsi="Times New Roman" w:cs="Times New Roman"/>
          <w:sz w:val="24"/>
          <w:szCs w:val="24"/>
        </w:rPr>
      </w:pPr>
      <w:r w:rsidRPr="00B504DE">
        <w:rPr>
          <w:rFonts w:ascii="Times New Roman" w:hAnsi="Times New Roman" w:cs="Times New Roman"/>
          <w:sz w:val="24"/>
          <w:szCs w:val="24"/>
        </w:rPr>
        <w:t>Again, airline deregulation was not inevitable because the Civil Aeronautics Board (CAB) was very slow to respond</w:t>
      </w:r>
      <w:r w:rsidR="0033329A">
        <w:rPr>
          <w:rFonts w:ascii="Times New Roman" w:hAnsi="Times New Roman" w:cs="Times New Roman"/>
          <w:sz w:val="24"/>
          <w:szCs w:val="24"/>
        </w:rPr>
        <w:t xml:space="preserve"> to changes in the industry</w:t>
      </w:r>
      <w:r w:rsidRPr="00B504DE">
        <w:rPr>
          <w:rFonts w:ascii="Times New Roman" w:hAnsi="Times New Roman" w:cs="Times New Roman"/>
          <w:sz w:val="24"/>
          <w:szCs w:val="24"/>
        </w:rPr>
        <w:t xml:space="preserve">. CAB was very slow in responding, and as such, it was unable to ensure pricing rules and exit standards remained flexible. In other words, failure for CAB to practice its roles continuously fuelled deregulation. Although John Robson and Fred Kahn attempted to accelerate decision making and to improve pricing as well as entry standards, their power to instil change was greatly restricted by bureaucracy and precedents in courts </w:t>
      </w:r>
      <w:r w:rsidR="0033329A">
        <w:rPr>
          <w:rFonts w:ascii="Times New Roman" w:hAnsi="Times New Roman" w:cs="Times New Roman"/>
          <w:sz w:val="24"/>
          <w:szCs w:val="24"/>
        </w:rPr>
        <w:t>(</w:t>
      </w:r>
      <w:r w:rsidRPr="00B504DE">
        <w:rPr>
          <w:rFonts w:ascii="Times New Roman" w:hAnsi="Times New Roman" w:cs="Times New Roman"/>
          <w:sz w:val="24"/>
          <w:szCs w:val="24"/>
        </w:rPr>
        <w:t>Longman &amp; Khan, 2012). As a result, airlines experienced long days after applying f</w:t>
      </w:r>
      <w:r w:rsidR="0033329A">
        <w:rPr>
          <w:rFonts w:ascii="Times New Roman" w:hAnsi="Times New Roman" w:cs="Times New Roman"/>
          <w:sz w:val="24"/>
          <w:szCs w:val="24"/>
        </w:rPr>
        <w:t>or fare changes and new routes.</w:t>
      </w:r>
    </w:p>
    <w:p w:rsidR="0033329A" w:rsidRDefault="00B504DE" w:rsidP="00073A6F">
      <w:pPr>
        <w:spacing w:line="480" w:lineRule="auto"/>
        <w:ind w:firstLine="720"/>
        <w:rPr>
          <w:rFonts w:ascii="Times New Roman" w:hAnsi="Times New Roman" w:cs="Times New Roman"/>
          <w:sz w:val="24"/>
          <w:szCs w:val="24"/>
        </w:rPr>
      </w:pPr>
      <w:r w:rsidRPr="00B504DE">
        <w:rPr>
          <w:rFonts w:ascii="Times New Roman" w:hAnsi="Times New Roman" w:cs="Times New Roman"/>
          <w:sz w:val="24"/>
          <w:szCs w:val="24"/>
        </w:rPr>
        <w:t>Conclusively, the airli</w:t>
      </w:r>
      <w:r w:rsidR="0033329A">
        <w:rPr>
          <w:rFonts w:ascii="Times New Roman" w:hAnsi="Times New Roman" w:cs="Times New Roman"/>
          <w:sz w:val="24"/>
          <w:szCs w:val="24"/>
        </w:rPr>
        <w:t>ne industry is considered to be</w:t>
      </w:r>
      <w:r w:rsidRPr="00B504DE">
        <w:rPr>
          <w:rFonts w:ascii="Times New Roman" w:hAnsi="Times New Roman" w:cs="Times New Roman"/>
          <w:sz w:val="24"/>
          <w:szCs w:val="24"/>
        </w:rPr>
        <w:t xml:space="preserve"> liberalized</w:t>
      </w:r>
      <w:r w:rsidR="0033329A">
        <w:rPr>
          <w:rFonts w:ascii="Times New Roman" w:hAnsi="Times New Roman" w:cs="Times New Roman"/>
          <w:sz w:val="24"/>
          <w:szCs w:val="24"/>
        </w:rPr>
        <w:t xml:space="preserve"> economically</w:t>
      </w:r>
      <w:r w:rsidRPr="00B504DE">
        <w:rPr>
          <w:rFonts w:ascii="Times New Roman" w:hAnsi="Times New Roman" w:cs="Times New Roman"/>
          <w:sz w:val="24"/>
          <w:szCs w:val="24"/>
        </w:rPr>
        <w:t>. The airline industry is still adjusting to more competitive situations, although it remains controlled by various regulations. Currently, the airline industry has continued to experience changes related to internal restructuring as a result of deregulation. Competition on the international level will increase significantly, which means that the rules related to national ownership will also change. To continue ensuring that the airline industry thrives in the future, the government needs to monitor the FAA to ensure that it remains dynamic in th</w:t>
      </w:r>
      <w:r w:rsidR="00073A6F">
        <w:rPr>
          <w:rFonts w:ascii="Times New Roman" w:hAnsi="Times New Roman" w:cs="Times New Roman"/>
          <w:sz w:val="24"/>
          <w:szCs w:val="24"/>
        </w:rPr>
        <w:t>e provision of control services</w:t>
      </w:r>
    </w:p>
    <w:p w:rsidR="004567E1" w:rsidRPr="00E5469D" w:rsidRDefault="004567E1" w:rsidP="0033329A">
      <w:pPr>
        <w:spacing w:line="480" w:lineRule="auto"/>
        <w:jc w:val="center"/>
        <w:rPr>
          <w:rFonts w:ascii="Times New Roman" w:hAnsi="Times New Roman" w:cs="Times New Roman"/>
          <w:sz w:val="24"/>
          <w:szCs w:val="24"/>
        </w:rPr>
      </w:pPr>
      <w:r w:rsidRPr="00E5469D">
        <w:rPr>
          <w:rFonts w:ascii="Times New Roman" w:hAnsi="Times New Roman" w:cs="Times New Roman"/>
          <w:sz w:val="24"/>
          <w:szCs w:val="24"/>
        </w:rPr>
        <w:lastRenderedPageBreak/>
        <w:t>References</w:t>
      </w:r>
    </w:p>
    <w:p w:rsidR="0033329A" w:rsidRPr="00E5469D" w:rsidRDefault="0033329A" w:rsidP="0033329A">
      <w:pPr>
        <w:spacing w:line="480" w:lineRule="auto"/>
        <w:ind w:left="720" w:hanging="720"/>
        <w:rPr>
          <w:rFonts w:ascii="Times New Roman" w:hAnsi="Times New Roman" w:cs="Times New Roman"/>
          <w:sz w:val="24"/>
          <w:szCs w:val="24"/>
          <w:shd w:val="clear" w:color="auto" w:fill="FFFFFF"/>
        </w:rPr>
      </w:pPr>
      <w:r w:rsidRPr="00E5469D">
        <w:rPr>
          <w:rFonts w:ascii="Times New Roman" w:hAnsi="Times New Roman" w:cs="Times New Roman"/>
          <w:sz w:val="24"/>
          <w:szCs w:val="24"/>
          <w:shd w:val="clear" w:color="auto" w:fill="FFFFFF"/>
        </w:rPr>
        <w:t>Longman, P., &amp; Khan, L. (2012). Terminal Sickness. </w:t>
      </w:r>
      <w:r w:rsidRPr="00E5469D">
        <w:rPr>
          <w:rFonts w:ascii="Times New Roman" w:hAnsi="Times New Roman" w:cs="Times New Roman"/>
          <w:i/>
          <w:iCs/>
          <w:sz w:val="24"/>
          <w:szCs w:val="24"/>
          <w:shd w:val="clear" w:color="auto" w:fill="FFFFFF"/>
        </w:rPr>
        <w:t>Washington Monthly</w:t>
      </w:r>
      <w:r w:rsidRPr="00E5469D">
        <w:rPr>
          <w:rFonts w:ascii="Times New Roman" w:hAnsi="Times New Roman" w:cs="Times New Roman"/>
          <w:sz w:val="24"/>
          <w:szCs w:val="24"/>
          <w:shd w:val="clear" w:color="auto" w:fill="FFFFFF"/>
        </w:rPr>
        <w:t>.</w:t>
      </w:r>
    </w:p>
    <w:p w:rsidR="0033329A" w:rsidRPr="00E5469D" w:rsidRDefault="0033329A" w:rsidP="0033329A">
      <w:pPr>
        <w:spacing w:line="480" w:lineRule="auto"/>
        <w:ind w:left="720" w:hanging="720"/>
        <w:rPr>
          <w:rFonts w:ascii="Times New Roman" w:hAnsi="Times New Roman" w:cs="Times New Roman"/>
          <w:sz w:val="24"/>
          <w:szCs w:val="24"/>
          <w:shd w:val="clear" w:color="auto" w:fill="FFFFFF"/>
        </w:rPr>
      </w:pPr>
      <w:r w:rsidRPr="00E5469D">
        <w:rPr>
          <w:rFonts w:ascii="Times New Roman" w:hAnsi="Times New Roman" w:cs="Times New Roman"/>
          <w:sz w:val="24"/>
          <w:szCs w:val="24"/>
          <w:shd w:val="clear" w:color="auto" w:fill="FFFFFF"/>
        </w:rPr>
        <w:t>Movieman695 (February 17, 2013). Airl</w:t>
      </w:r>
      <w:r>
        <w:rPr>
          <w:rFonts w:ascii="Times New Roman" w:hAnsi="Times New Roman" w:cs="Times New Roman"/>
          <w:sz w:val="24"/>
          <w:szCs w:val="24"/>
          <w:shd w:val="clear" w:color="auto" w:fill="FFFFFF"/>
        </w:rPr>
        <w:t>ine Deregulation: The Document t</w:t>
      </w:r>
      <w:r w:rsidRPr="00E5469D">
        <w:rPr>
          <w:rFonts w:ascii="Times New Roman" w:hAnsi="Times New Roman" w:cs="Times New Roman"/>
          <w:sz w:val="24"/>
          <w:szCs w:val="24"/>
          <w:shd w:val="clear" w:color="auto" w:fill="FFFFFF"/>
        </w:rPr>
        <w:t xml:space="preserve">hat Transformed the Industry. Retrieved from </w:t>
      </w:r>
      <w:hyperlink r:id="rId6" w:history="1">
        <w:r w:rsidRPr="00E5469D">
          <w:rPr>
            <w:rStyle w:val="Hyperlink"/>
            <w:rFonts w:ascii="Times New Roman" w:hAnsi="Times New Roman" w:cs="Times New Roman"/>
            <w:color w:val="auto"/>
            <w:sz w:val="24"/>
            <w:szCs w:val="24"/>
            <w:shd w:val="clear" w:color="auto" w:fill="FFFFFF"/>
          </w:rPr>
          <w:t>https://www.youtube.com/watch?v=Mh47z</w:t>
        </w:r>
        <w:bookmarkStart w:id="0" w:name="_GoBack"/>
        <w:bookmarkEnd w:id="0"/>
        <w:r w:rsidRPr="00E5469D">
          <w:rPr>
            <w:rStyle w:val="Hyperlink"/>
            <w:rFonts w:ascii="Times New Roman" w:hAnsi="Times New Roman" w:cs="Times New Roman"/>
            <w:color w:val="auto"/>
            <w:sz w:val="24"/>
            <w:szCs w:val="24"/>
            <w:shd w:val="clear" w:color="auto" w:fill="FFFFFF"/>
          </w:rPr>
          <w:t>b615X8&amp;t=2s</w:t>
        </w:r>
      </w:hyperlink>
      <w:r w:rsidRPr="00E5469D">
        <w:rPr>
          <w:rFonts w:ascii="Times New Roman" w:hAnsi="Times New Roman" w:cs="Times New Roman"/>
          <w:sz w:val="24"/>
          <w:szCs w:val="24"/>
          <w:shd w:val="clear" w:color="auto" w:fill="FFFFFF"/>
        </w:rPr>
        <w:t xml:space="preserve">. </w:t>
      </w:r>
    </w:p>
    <w:sectPr w:rsidR="0033329A" w:rsidRPr="00E5469D" w:rsidSect="00E5469D">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F79" w:rsidRDefault="00A95F79" w:rsidP="00E5469D">
      <w:pPr>
        <w:spacing w:after="0" w:line="240" w:lineRule="auto"/>
      </w:pPr>
      <w:r>
        <w:separator/>
      </w:r>
    </w:p>
  </w:endnote>
  <w:endnote w:type="continuationSeparator" w:id="1">
    <w:p w:rsidR="00A95F79" w:rsidRDefault="00A95F79" w:rsidP="00E546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F79" w:rsidRDefault="00A95F79" w:rsidP="00E5469D">
      <w:pPr>
        <w:spacing w:after="0" w:line="240" w:lineRule="auto"/>
      </w:pPr>
      <w:r>
        <w:separator/>
      </w:r>
    </w:p>
  </w:footnote>
  <w:footnote w:type="continuationSeparator" w:id="1">
    <w:p w:rsidR="00A95F79" w:rsidRDefault="00A95F79" w:rsidP="00E546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42108290"/>
      <w:docPartObj>
        <w:docPartGallery w:val="Page Numbers (Top of Page)"/>
        <w:docPartUnique/>
      </w:docPartObj>
    </w:sdtPr>
    <w:sdtEndPr>
      <w:rPr>
        <w:noProof/>
      </w:rPr>
    </w:sdtEndPr>
    <w:sdtContent>
      <w:p w:rsidR="00E5469D" w:rsidRPr="00E5469D" w:rsidRDefault="00E5469D" w:rsidP="00E5469D">
        <w:pPr>
          <w:pStyle w:val="Header"/>
          <w:spacing w:line="480" w:lineRule="auto"/>
          <w:rPr>
            <w:rFonts w:ascii="Times New Roman" w:hAnsi="Times New Roman" w:cs="Times New Roman"/>
            <w:sz w:val="24"/>
            <w:szCs w:val="24"/>
          </w:rPr>
        </w:pPr>
        <w:r w:rsidRPr="00E5469D">
          <w:rPr>
            <w:rFonts w:ascii="Times New Roman" w:hAnsi="Times New Roman" w:cs="Times New Roman"/>
            <w:sz w:val="24"/>
            <w:szCs w:val="24"/>
          </w:rPr>
          <w:t>HISTORY OF AIRLINE REGULATION</w:t>
        </w:r>
        <w:r w:rsidR="00073A6F">
          <w:rPr>
            <w:rFonts w:ascii="Times New Roman" w:hAnsi="Times New Roman" w:cs="Times New Roman"/>
            <w:sz w:val="24"/>
            <w:szCs w:val="24"/>
          </w:rPr>
          <w:t xml:space="preserve">                                                                               </w:t>
        </w:r>
        <w:r w:rsidR="00CD1538" w:rsidRPr="00E5469D">
          <w:rPr>
            <w:rFonts w:ascii="Times New Roman" w:hAnsi="Times New Roman" w:cs="Times New Roman"/>
            <w:sz w:val="24"/>
            <w:szCs w:val="24"/>
          </w:rPr>
          <w:fldChar w:fldCharType="begin"/>
        </w:r>
        <w:r w:rsidRPr="00E5469D">
          <w:rPr>
            <w:rFonts w:ascii="Times New Roman" w:hAnsi="Times New Roman" w:cs="Times New Roman"/>
            <w:sz w:val="24"/>
            <w:szCs w:val="24"/>
          </w:rPr>
          <w:instrText xml:space="preserve"> PAGE   \* MERGEFORMAT </w:instrText>
        </w:r>
        <w:r w:rsidR="00CD1538" w:rsidRPr="00E5469D">
          <w:rPr>
            <w:rFonts w:ascii="Times New Roman" w:hAnsi="Times New Roman" w:cs="Times New Roman"/>
            <w:sz w:val="24"/>
            <w:szCs w:val="24"/>
          </w:rPr>
          <w:fldChar w:fldCharType="separate"/>
        </w:r>
        <w:r w:rsidR="00A95958">
          <w:rPr>
            <w:rFonts w:ascii="Times New Roman" w:hAnsi="Times New Roman" w:cs="Times New Roman"/>
            <w:noProof/>
            <w:sz w:val="24"/>
            <w:szCs w:val="24"/>
          </w:rPr>
          <w:t>3</w:t>
        </w:r>
        <w:r w:rsidR="00CD1538" w:rsidRPr="00E5469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9D" w:rsidRPr="00E5469D" w:rsidRDefault="00E5469D" w:rsidP="00E5469D">
    <w:pPr>
      <w:pStyle w:val="Header"/>
      <w:spacing w:line="480" w:lineRule="auto"/>
      <w:rPr>
        <w:rFonts w:ascii="Times New Roman" w:hAnsi="Times New Roman" w:cs="Times New Roman"/>
        <w:sz w:val="24"/>
        <w:szCs w:val="24"/>
      </w:rPr>
    </w:pPr>
    <w:r w:rsidRPr="00E5469D">
      <w:rPr>
        <w:rFonts w:ascii="Times New Roman" w:hAnsi="Times New Roman" w:cs="Times New Roman"/>
        <w:sz w:val="24"/>
        <w:szCs w:val="24"/>
      </w:rPr>
      <w:t>Running head: HISTORY OF AIRLINE REGULATION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4758"/>
    <w:rsid w:val="00073A6F"/>
    <w:rsid w:val="000A5BD3"/>
    <w:rsid w:val="000C517A"/>
    <w:rsid w:val="002B774B"/>
    <w:rsid w:val="0033329A"/>
    <w:rsid w:val="0036561C"/>
    <w:rsid w:val="00394758"/>
    <w:rsid w:val="004567E1"/>
    <w:rsid w:val="00482DD3"/>
    <w:rsid w:val="006C2B3A"/>
    <w:rsid w:val="006F15D7"/>
    <w:rsid w:val="006F5869"/>
    <w:rsid w:val="008552CB"/>
    <w:rsid w:val="008A0721"/>
    <w:rsid w:val="008F4027"/>
    <w:rsid w:val="0098419D"/>
    <w:rsid w:val="009F62A4"/>
    <w:rsid w:val="00A051F5"/>
    <w:rsid w:val="00A13B08"/>
    <w:rsid w:val="00A95958"/>
    <w:rsid w:val="00A95F79"/>
    <w:rsid w:val="00B504DE"/>
    <w:rsid w:val="00C24A07"/>
    <w:rsid w:val="00CD1538"/>
    <w:rsid w:val="00DD5F8B"/>
    <w:rsid w:val="00DF753F"/>
    <w:rsid w:val="00E32F2E"/>
    <w:rsid w:val="00E5469D"/>
    <w:rsid w:val="00ED131A"/>
    <w:rsid w:val="00F559C1"/>
    <w:rsid w:val="00FC2C61"/>
    <w:rsid w:val="00FE53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8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469D"/>
    <w:rPr>
      <w:color w:val="0563C1" w:themeColor="hyperlink"/>
      <w:u w:val="single"/>
    </w:rPr>
  </w:style>
  <w:style w:type="paragraph" w:styleId="Header">
    <w:name w:val="header"/>
    <w:basedOn w:val="Normal"/>
    <w:link w:val="HeaderChar"/>
    <w:uiPriority w:val="99"/>
    <w:unhideWhenUsed/>
    <w:rsid w:val="00E546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69D"/>
  </w:style>
  <w:style w:type="paragraph" w:styleId="Footer">
    <w:name w:val="footer"/>
    <w:basedOn w:val="Normal"/>
    <w:link w:val="FooterChar"/>
    <w:uiPriority w:val="99"/>
    <w:unhideWhenUsed/>
    <w:rsid w:val="00E546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69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Mh47zb615X8&amp;t=2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2019-12-18T17:39:00Z</dcterms:created>
  <dcterms:modified xsi:type="dcterms:W3CDTF">2019-12-18T17:39:00Z</dcterms:modified>
</cp:coreProperties>
</file>